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D3A" w:rsidRDefault="00BD4D3A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40282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D3A" w:rsidRDefault="00BD4D3A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4D3A" w:rsidRDefault="00BD4D3A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C92" w:rsidRPr="00657C92" w:rsidRDefault="00657C92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C92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1.1. Настоящее Положение о порядке приема на обучение по образовательным программам дошкольного образования (далее – Положение) разработаны для муниципального бюджетного дошкольного образовательного учреждения «Детский сад № 3» (далее – Учреждение) в соответствии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>: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- Федеральным законом Российской Федерации от 29.12.2012г. № 273-ФЗ "Об образовании в Российской Федерации";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- Федеральным законом Российской Федерации от 27.07.2010г. № 210-ФЗ "Об организации предоставления государственных и муниципальных услуг";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- Федеральным законом Российской Федерации от 27.07.2006г. № 152-ФЗ "О персональных данных»; - Федеральным законом Российской Федерации от 21.11.2022г. № 465-ФЗ «О внесении изменений в статью 54 Семейного кодекса Российской Федерации и статью 67 Федерального закона "Об образовании в Российской Федерации»;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- Приказом Министерства просвещения Российской Федерации от 15.05.2020г. № 236 «Об утверждении Порядка приема на обучение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образования»;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- Приказом Министерства просвещения Российской Федерации от 08.09.2020г. № 471 «О внесении изменений в Порядок приема на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образования, утвержденный приказом Министерства просвещения Российской Федерации от 15.05.2020г. № 236»;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C92">
        <w:rPr>
          <w:rFonts w:ascii="Times New Roman" w:hAnsi="Times New Roman" w:cs="Times New Roman"/>
          <w:sz w:val="28"/>
          <w:szCs w:val="28"/>
        </w:rPr>
        <w:t>- приказом Министерства просвещения Российской Федерации от 04.10.2021г. № 686 «О внесении изменений в приказы Министерства просвещения Российской Федерации от 15.05.2020г. № 236 «Об утверждении Порядка приема на обучение по образовательным программа дошкольного образования» и от 08.09.2020г. № 471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15.05.2020г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>. № 236»;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- приказом Министерства просвещения РФ от 23 января 2023 г. N 50 “О внесении изменений в Порядок приема на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образования, утвержденный приказом Министерства просвещения Российской Федерации от 15 мая 2020 г. № 236”.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Положение определяет правила приема граждан Российской Федерации в Учреждение и устанавливает порядок взаимодействия между Учреждением и родителями (законными представителями) при приеме в Учреждение детей, имеющих право на получение дошкольного образования.</w:t>
      </w:r>
    </w:p>
    <w:p w:rsidR="00657C92" w:rsidRPr="00657C92" w:rsidRDefault="00657C92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C92">
        <w:rPr>
          <w:rFonts w:ascii="Times New Roman" w:hAnsi="Times New Roman" w:cs="Times New Roman"/>
          <w:b/>
          <w:sz w:val="28"/>
          <w:szCs w:val="28"/>
        </w:rPr>
        <w:lastRenderedPageBreak/>
        <w:t>2. Порядок приема детей в Учреждение.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2.1. </w:t>
      </w: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заведующего Учреждения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назначается лицо (лица), на которое (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) возлагаются обязанности по организации работы по приему детей в Учреждение (далее – ответственный специалист). Деятельность по приему детей в Учреждение (далее – услуга) осуществляется в соответствии с действующим законодательством.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2.2. Правила обеспечивают прием в Учреждение граждан, имеющих право на получение дошкольного образования и проживающих на территории, за которой закреплено Учреждение (далее - закрепленная территория). В приеме в Учреждение может быть отказано только по причине отсутствия в нем свободных мест, за исключением случаев, предусмотренных статьей 88 Федерального закона от 29.12.2012 г. № 273-ФЗ «Об образовании в Российской Федерации».</w:t>
      </w:r>
      <w:bookmarkStart w:id="0" w:name="_GoBack"/>
      <w:bookmarkEnd w:id="0"/>
      <w:r w:rsidRPr="00657C92">
        <w:rPr>
          <w:rFonts w:ascii="Times New Roman" w:hAnsi="Times New Roman" w:cs="Times New Roman"/>
          <w:sz w:val="28"/>
          <w:szCs w:val="28"/>
        </w:rPr>
        <w:t xml:space="preserve"> В случае отсутствия мест в Учреждении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2.3. Учреждение обязано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2.4. Копии указанных документов, информация о сроках приема документов, указанных в п. 2.7, 2.8 настоящего Положения, размещаются на информационном стенде Учреждения и на официальном сайте Учреждения в информационно-телекоммуникационной сети «Интернет». Учреждение размещает на информационном стенде и на официальном сайте распорядительный акт органа местного самоуправления городского округа о закреплении образовательных организаций за конкретными территориями городского округа, издаваемый не позднее 1 апреля текущего года (далее - распорядительный акт о закрепленной территории). Факт ознакомления родителей (законных представителей) ребенка, в том числе через официальный сайт Учреждения, с указанными документами фиксируется в заявлении о приеме в Учреждение и заверяется личной подписью родителей (законных представителей) ребенка.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2.5. Прием в Учреждение осуществляется в течение всего календарного года при наличии свободных мест.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2.6. Прием в Учреждение осуществляется по направлению органа исполнительной власти субъекта Российской Федерации или органами </w:t>
      </w:r>
      <w:r w:rsidRPr="00657C92">
        <w:rPr>
          <w:rFonts w:ascii="Times New Roman" w:hAnsi="Times New Roman" w:cs="Times New Roman"/>
          <w:sz w:val="28"/>
          <w:szCs w:val="28"/>
        </w:rPr>
        <w:lastRenderedPageBreak/>
        <w:t xml:space="preserve">местного самоуправления посредством использования региональных информационных систем, указанных в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.14 ст. 98 Федерального закона от 29.12.2012г. № 273-ФЗ "Об образовании в Российской Федерации".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2.7. Документы о приеме подаются в Учреждение, в которое получено направление в рамках реализации муниципальной услуги, предоставляемой органами исполнительной власти субъекта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2.8. Учреждением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заявлениях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для направления и приема (индивидуальный номер и дата подачи заявления);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статусах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обработки заявлений, об основаниях их изменения и комментарии к ним;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3) последовательности предоставления места в Учреждении;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4) о предоставлении места в Учреждении;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5) о зачислении ребенка в Учреждение.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2.9.Направление и прием в Учреждение осуществляются по личному заявлению родителя (законного представителя) ребенка. Заявление для направления в Учреждение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Заявление о приеме представляется в Учреждение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В заявлении для направления и (или) приема родителями (законными представителями) ребенка указываются следующие сведения: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а) фамилия, имя, отчество (последнее - при наличии) ребенка;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6) дата рождения ребенка;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в) реквизиты свидетельства о рождении ребенка;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lastRenderedPageBreak/>
        <w:t>г) адрес места жительства (места пребывания, места фактического проживания) ребенка;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57C92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) фамилия, имя, отчество (последнее - при наличии) родителей (законных представителей) ребенка; </w:t>
      </w:r>
      <w:proofErr w:type="gramEnd"/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е) реквизиты документа, удостоверяющего личность родителя (законного представителя) ребенка;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ж) реквизиты документа, подтверждающего установление опеки (при наличии);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C92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) адрес электронной почты, номер телефона (при наличии) родителей (законных представителей) ребенка;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к) о потребности в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обучении ребенка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ребенкаинвалида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 в соответствии с индивидуальной программой реабилитации инвалида (при наличии);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л) о направлен</w:t>
      </w:r>
      <w:r>
        <w:rPr>
          <w:rFonts w:ascii="Times New Roman" w:hAnsi="Times New Roman" w:cs="Times New Roman"/>
          <w:sz w:val="28"/>
          <w:szCs w:val="28"/>
        </w:rPr>
        <w:t xml:space="preserve">ности дошкольной группы; </w:t>
      </w:r>
      <w:r w:rsidRPr="00657C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м) о необходимом режиме пребывания ребенка;</w:t>
      </w:r>
    </w:p>
    <w:p w:rsid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) о желаемой дате приема на обучение.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В заявлении для направления родителями (законными представителями) ребенка дополнительно указываются сведения о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2.10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Учреждение, если в нем обучаются его брат и (или) сестра (полнородные и 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>, усыновленные (удочеренные), дети, опекунами (попечителями) которых являются родители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 от 29.12.2012г. № 273-ФЗ «Об образовании в Российской Федерации».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lastRenderedPageBreak/>
        <w:t>2.11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ля направления и/или приема в Учреждение родители (законные представители) ребенка предъявляют следующие документы: 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ст. 10 Федерального закона от 25.07.2002г. № 115-ФЗ "О правовом положении иностранных граждан в Российской Федерации; - документ, подтверждающий установление опеки (при необходимости); - документ 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 комиссии (при необходимости); - документ, подтверждающий потребность в обучении в группе оздоровительной направленности (при необходимости).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предъявлять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При отсутствии свидетельства о регистрации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>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Для приема родители (законные представители) ребенка дополнительно предъявляют в Учреждение свидетельство о рождении ребенка (для родителей (законных представителей) ребенка –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фактического проживания ребенка. Копии предъявляемых при приеме документов хранятся в Учреждении.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2.12 Дети с ограниченными возможностями здоровья принимаются на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 комиссии.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2.13 Требование представления иных документов для приема детей в Учреждение в части, не урегулированной законодательством об образовании, не допускается.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lastRenderedPageBreak/>
        <w:t xml:space="preserve">2.14 Заявление о приеме в Учреждение и копии документов регистрируются ответственным специалистом в журнале приема заявлений о приеме в Учреждение. После регистрации родителю (законному представителю) ребенка выдается документ, заверенный подписью ответственного специалиста, содержащий индивидуальный номер заявления и перечень представленных при приеме документов.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2.15 Ребенок, родители (законные представители) которого не представили необходимые для приема документы в соответствии с п. 2.9 настоящего Положения, остается на учете и направляется в Учреждение после подтверждения родителем (законным представителем) нуждаемости в предоставлении 4 места.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2.16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осле приема документов, указанных в п. 2.9 настоящего Положения, Учреждение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>2.17 Заведующий Учреждением издает приказ о зачислении ребенка в Учреждение (далее - распорядительный акт) в течение трех рабочих дней после заключения договора. Распорядительный а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кт в тр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>ехдневный срок после издания размещается на информационном стенде Учреждение. На официальном сайте Учреждения в информационн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телекоммуникационной сети «Интернет» размещаются реквизиты распорядительного акта, наименование возрастной группы, число детей, зачисленных в указанную возрастную группу. После издания распорядительного акта ребенок снимается с учета детей, нуждающихся в предоставлении места в муниципальной образовательной организации.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2.18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а каждого ребенка, зачисленного в Учреждение,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2.19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действующим законодательством Российской Федерации.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2.20 Исчерпывающий перечень оснований для отказа в приеме документов, необходимых для предоставления услуги.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2.20.1 Основания для отказа в приеме документов: - отсутствие в заявлении о предоставлении услуги необходимых сведений, перечисленных в п. 2.7 настоящего Положения; - наличие исправлений, подчисток, противоречий в предоставленных документах; - несоответствие обращения заявителя содержанию услуги; - не поддающийся прочтению текст заявления о </w:t>
      </w:r>
      <w:r w:rsidRPr="00657C92">
        <w:rPr>
          <w:rFonts w:ascii="Times New Roman" w:hAnsi="Times New Roman" w:cs="Times New Roman"/>
          <w:sz w:val="28"/>
          <w:szCs w:val="28"/>
        </w:rPr>
        <w:lastRenderedPageBreak/>
        <w:t>предоставлении услуги и (или) приложения к заявлению (в бумажной или электронной форме).</w:t>
      </w:r>
      <w:proofErr w:type="gramEnd"/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2.20.2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>ри подаче заявления о предоставлении услуги в бумажной форме ответственный специалист Учреждения в момент обращения в письменном виде информирует заявителя о наличии оснований для отказа в приеме документов для приема ребенка в Учреждение и возвращает заявление с документами для устранения выявленных оснований для отказа. Отказ в приеме документов не препятствует повторной подаче документов после устранения выявленных оснований для отказа.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2.21 Исчерпывающий перечень оснований для приостановления или отказа в предоставлении услуги.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2.21.1 Основания для приостановления предоставления услуги: - </w:t>
      </w:r>
      <w:proofErr w:type="spellStart"/>
      <w:r w:rsidRPr="00657C92">
        <w:rPr>
          <w:rFonts w:ascii="Times New Roman" w:hAnsi="Times New Roman" w:cs="Times New Roman"/>
          <w:sz w:val="28"/>
          <w:szCs w:val="28"/>
        </w:rPr>
        <w:t>недостижение</w:t>
      </w:r>
      <w:proofErr w:type="spellEnd"/>
      <w:r w:rsidRPr="00657C92">
        <w:rPr>
          <w:rFonts w:ascii="Times New Roman" w:hAnsi="Times New Roman" w:cs="Times New Roman"/>
          <w:sz w:val="28"/>
          <w:szCs w:val="28"/>
        </w:rPr>
        <w:t xml:space="preserve"> ребенком возраста, предусмотренного действующим законодательством Российской Федерации и уставом Учреждения для предоставления услуги, - приостанавливается до достижения ребенком необходимого возраста; - временное ухудшение состояния здоровья ребенка, возникновение медицинских противопоказаний к посещению ребенком Учреждения - приостанавливается до выздоровления ребенка, устранения медицинских противопоказаний.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C92">
        <w:rPr>
          <w:rFonts w:ascii="Times New Roman" w:hAnsi="Times New Roman" w:cs="Times New Roman"/>
          <w:sz w:val="28"/>
          <w:szCs w:val="28"/>
        </w:rPr>
        <w:t>2.21.2 Основания для отказа в предоставлении услуги: - наличие медицинских противопоказаний к посещению ребенком Учреждения; - письменный отказ заявителя от услуги; - зачисление ребенка в другое Учреждение; - неявка заявителя для подписания договора с Учреждением; - достижение ребенком возраста 8 (восьми) лет, а в случаях, предусмотренных законодательством Российской Федерации, - более позднего возраста; - отсутствие в Учреждении свободного места.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Свободными являются места в группах, не укомплектованных в соответствии с предельной наполняемостью групп, установленной действующим законодательством Российской Федерации.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2.21.3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>б основаниях отказа в предоставлении услуги заявитель информируется письменно способом, позволяющим установить факт получения мотивированного отказа в предоставлении услуги, по адресам, указанным в заявлении о постановке на учет.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2.21.4 Отказ в предоставлении услуги по иным основаниям не допускается. 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C92">
        <w:rPr>
          <w:rFonts w:ascii="Times New Roman" w:hAnsi="Times New Roman" w:cs="Times New Roman"/>
          <w:sz w:val="28"/>
          <w:szCs w:val="28"/>
        </w:rPr>
        <w:t xml:space="preserve"> 2.22 Ответственный специалист Учреждения, участвующий в приеме детей, обеспечивает обработку и хранение персональных данных заявителей в соответствии с действующим законодательством Российской Федерации.</w:t>
      </w:r>
    </w:p>
    <w:p w:rsidR="00657C92" w:rsidRDefault="00657C92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C92" w:rsidRDefault="00657C92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C92" w:rsidRPr="00657C92" w:rsidRDefault="00657C92" w:rsidP="00657C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Pr="00657C92">
        <w:rPr>
          <w:rFonts w:ascii="Times New Roman" w:hAnsi="Times New Roman" w:cs="Times New Roman"/>
          <w:b/>
          <w:sz w:val="28"/>
          <w:szCs w:val="28"/>
        </w:rPr>
        <w:t>. Сроки действия Положения.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657C92">
        <w:rPr>
          <w:rFonts w:ascii="Times New Roman" w:hAnsi="Times New Roman" w:cs="Times New Roman"/>
          <w:sz w:val="28"/>
          <w:szCs w:val="28"/>
        </w:rPr>
        <w:t xml:space="preserve">.1. Настоящее Положение утверждается приказом заведующего Учреждением. Положение вступает в силу </w:t>
      </w:r>
      <w:proofErr w:type="gramStart"/>
      <w:r w:rsidRPr="00657C92">
        <w:rPr>
          <w:rFonts w:ascii="Times New Roman" w:hAnsi="Times New Roman" w:cs="Times New Roman"/>
          <w:sz w:val="28"/>
          <w:szCs w:val="28"/>
        </w:rPr>
        <w:t>с даты издания</w:t>
      </w:r>
      <w:proofErr w:type="gramEnd"/>
      <w:r w:rsidRPr="00657C92">
        <w:rPr>
          <w:rFonts w:ascii="Times New Roman" w:hAnsi="Times New Roman" w:cs="Times New Roman"/>
          <w:sz w:val="28"/>
          <w:szCs w:val="28"/>
        </w:rPr>
        <w:t xml:space="preserve"> приказа о принятии Положения. Срок данного Положения не ограничен.</w:t>
      </w:r>
    </w:p>
    <w:p w:rsidR="00657C92" w:rsidRPr="00657C92" w:rsidRDefault="00657C92" w:rsidP="00657C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657C92">
        <w:rPr>
          <w:rFonts w:ascii="Times New Roman" w:hAnsi="Times New Roman" w:cs="Times New Roman"/>
          <w:sz w:val="28"/>
          <w:szCs w:val="28"/>
        </w:rPr>
        <w:t>.2. Настоящее Положение может утратить силу досрочно как противоречащее действующему законодательству.</w:t>
      </w:r>
    </w:p>
    <w:p w:rsidR="00657C92" w:rsidRPr="00657C92" w:rsidRDefault="00657C92" w:rsidP="00657C92">
      <w:pPr>
        <w:rPr>
          <w:rFonts w:ascii="Times New Roman" w:hAnsi="Times New Roman" w:cs="Times New Roman"/>
          <w:sz w:val="28"/>
          <w:szCs w:val="28"/>
        </w:rPr>
      </w:pPr>
    </w:p>
    <w:p w:rsidR="00657C92" w:rsidRPr="00657C92" w:rsidRDefault="00657C92" w:rsidP="00657C92">
      <w:pPr>
        <w:rPr>
          <w:rFonts w:ascii="Times New Roman" w:hAnsi="Times New Roman" w:cs="Times New Roman"/>
          <w:sz w:val="28"/>
          <w:szCs w:val="28"/>
        </w:rPr>
      </w:pPr>
    </w:p>
    <w:p w:rsidR="00657C92" w:rsidRPr="00657C92" w:rsidRDefault="00BD4D3A" w:rsidP="00657C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839704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6FE" w:rsidRDefault="00E816FE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Default="00BD4D3A">
      <w:pPr>
        <w:rPr>
          <w:rFonts w:ascii="Times New Roman" w:hAnsi="Times New Roman" w:cs="Times New Roman"/>
          <w:sz w:val="28"/>
          <w:szCs w:val="28"/>
        </w:rPr>
      </w:pPr>
    </w:p>
    <w:p w:rsidR="00BD4D3A" w:rsidRPr="00657C92" w:rsidRDefault="00BD4D3A">
      <w:pPr>
        <w:rPr>
          <w:rFonts w:ascii="Times New Roman" w:hAnsi="Times New Roman" w:cs="Times New Roman"/>
          <w:sz w:val="28"/>
          <w:szCs w:val="28"/>
        </w:rPr>
      </w:pPr>
    </w:p>
    <w:sectPr w:rsidR="00BD4D3A" w:rsidRPr="00657C92" w:rsidSect="00C76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57C92"/>
    <w:rsid w:val="00657C92"/>
    <w:rsid w:val="00BD4D3A"/>
    <w:rsid w:val="00DA1402"/>
    <w:rsid w:val="00E81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4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D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2524</Words>
  <Characters>14391</Characters>
  <Application>Microsoft Office Word</Application>
  <DocSecurity>0</DocSecurity>
  <Lines>119</Lines>
  <Paragraphs>33</Paragraphs>
  <ScaleCrop>false</ScaleCrop>
  <Company/>
  <LinksUpToDate>false</LinksUpToDate>
  <CharactersWithSpaces>16882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Гульназа</dc:creator>
  <cp:keywords/>
  <dc:description/>
  <cp:lastModifiedBy>Гульназа</cp:lastModifiedBy>
  <cp:revision>3</cp:revision>
  <cp:lastPrinted>2023-03-29T07:42:00Z</cp:lastPrinted>
  <dcterms:created xsi:type="dcterms:W3CDTF">2023-03-29T07:37:00Z</dcterms:created>
  <dcterms:modified xsi:type="dcterms:W3CDTF">2023-03-29T07:51:00Z</dcterms:modified>
</cp:coreProperties>
</file>